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D" w:rsidRPr="00DA3B61" w:rsidRDefault="0024602D" w:rsidP="0024602D">
      <w:pPr>
        <w:pStyle w:val="Bezodstpw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bookmarkStart w:id="0" w:name="_GoBack"/>
      <w:bookmarkEnd w:id="0"/>
    </w:p>
    <w:p w:rsidR="0024602D" w:rsidRPr="00DA3B61" w:rsidRDefault="0024602D" w:rsidP="0024602D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DA3B61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REGULAMIN ŚWIETLICY SZKOLNEJ</w:t>
      </w:r>
    </w:p>
    <w:p w:rsidR="0024602D" w:rsidRDefault="0024602D" w:rsidP="0024602D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Dwujęzycznej </w:t>
      </w:r>
      <w:r w:rsidRPr="00DA3B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Społecznej Szkole Podstawowej nr 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24602D" w:rsidRPr="00DA3B61" w:rsidRDefault="0024602D" w:rsidP="0024602D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im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Pr="00DA3B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Zawiszy Czarnego STO w Warszawie</w:t>
      </w:r>
    </w:p>
    <w:p w:rsidR="0024602D" w:rsidRPr="00DA3B61" w:rsidRDefault="0024602D" w:rsidP="0024602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602D" w:rsidRPr="00DA3B61" w:rsidRDefault="0024602D" w:rsidP="0024602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4602D" w:rsidRPr="00DA3B61" w:rsidRDefault="0024602D" w:rsidP="0024602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3B61">
        <w:rPr>
          <w:rFonts w:ascii="Times New Roman" w:hAnsi="Times New Roman" w:cs="Times New Roman"/>
          <w:b/>
          <w:color w:val="000000" w:themeColor="text1"/>
        </w:rPr>
        <w:t>§1 Postanowienia ogólne</w:t>
      </w:r>
    </w:p>
    <w:p w:rsidR="0024602D" w:rsidRPr="00DA3B61" w:rsidRDefault="0024602D" w:rsidP="0024602D">
      <w:pPr>
        <w:spacing w:after="192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Świetlica jest integralną częścią szkoły, realizuje cele i zadania szkoły według Rocznego Planu Pracy przygotowanego na początku każdego roku szkolnego i zatwierdzonego przez Dyrektora szkoły.  </w:t>
      </w:r>
    </w:p>
    <w:p w:rsidR="0024602D" w:rsidRPr="00DA3B61" w:rsidRDefault="0024602D" w:rsidP="0024602D">
      <w:pPr>
        <w:spacing w:after="192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Świetlica przeznaczona jest w szczególności dla uczniów klas I-III oraz dla uczniów, którzy pozostają dłużej w szkole na wniosek rodziców lub gdy wynikną inne okoliczności wymagające zapewnienia uczniom opieki w szkole.</w:t>
      </w:r>
    </w:p>
    <w:p w:rsidR="0024602D" w:rsidRPr="00DA3B61" w:rsidRDefault="0024602D" w:rsidP="0024602D">
      <w:pPr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DA3B61">
        <w:rPr>
          <w:rFonts w:ascii="Times New Roman" w:hAnsi="Times New Roman" w:cs="Times New Roman"/>
          <w:b/>
          <w:color w:val="000000" w:themeColor="text1"/>
          <w:lang w:eastAsia="pl-PL"/>
        </w:rPr>
        <w:t>§2 Cele i zadania świetlicy</w:t>
      </w:r>
    </w:p>
    <w:p w:rsidR="0024602D" w:rsidRPr="00DA3B61" w:rsidRDefault="0024602D" w:rsidP="0024602D">
      <w:pPr>
        <w:spacing w:after="192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Zapewnienie dzieciom zorgani</w:t>
      </w:r>
      <w:r w:rsidR="0067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zowanej opieki wychowawczej 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lekcjach. </w:t>
      </w:r>
    </w:p>
    <w:p w:rsidR="0024602D" w:rsidRDefault="0024602D" w:rsidP="0024602D">
      <w:pPr>
        <w:spacing w:after="192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w odrabianiu lekcji, stworzenie warunków do nauki własnej oraz pomoc w przypadku trudności w nauce.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4602D" w:rsidRPr="00DA3B61" w:rsidRDefault="0024602D" w:rsidP="0024602D">
      <w:pPr>
        <w:spacing w:after="192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zdolności, zainteresowań, zachęcanie  do kreatywnego spędzania czasu wolnego. Wspieranie twórczego myślenia.</w:t>
      </w:r>
    </w:p>
    <w:p w:rsidR="0024602D" w:rsidRDefault="0024602D" w:rsidP="0024602D">
      <w:pPr>
        <w:spacing w:after="192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 Pomoc w nabywaniu umiejętności nawiązywania prawidłowych relacji z rówieśnikami</w:t>
      </w:r>
      <w:r w:rsidRPr="00295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95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zwróceniem szczególnej uwagi na zasady kultury osobistej i szacunku do drugiego człowieka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24602D" w:rsidRPr="00DA3B61" w:rsidRDefault="0024602D" w:rsidP="0024602D">
      <w:pPr>
        <w:spacing w:after="192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gier i zabaw na świeżym powietrzu, mających na celu prawidłowy rozwój fizyczny.</w:t>
      </w:r>
    </w:p>
    <w:p w:rsidR="0024602D" w:rsidRPr="00DA3B61" w:rsidRDefault="0024602D" w:rsidP="0024602D">
      <w:pPr>
        <w:spacing w:after="192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Współpraca z rodzicami i nauczycielami dzieci uczęszczających do świetlicy szkolnej, a także z pedagogiem i psychologiem szkolnym.</w:t>
      </w:r>
    </w:p>
    <w:p w:rsidR="0024602D" w:rsidRPr="0029567A" w:rsidRDefault="0024602D" w:rsidP="00246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§3</w:t>
      </w:r>
      <w:r w:rsidRPr="00DA3B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9567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Założenia organizacyjne</w:t>
      </w:r>
    </w:p>
    <w:p w:rsidR="0024602D" w:rsidRPr="00DA3B61" w:rsidRDefault="0024602D" w:rsidP="0024602D">
      <w:pPr>
        <w:spacing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</w:t>
      </w:r>
      <w:r w:rsidRPr="00295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 w:rsidRPr="00DA3B6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Świetlica działa w dni pracy szkoły przed lekcjami od godziny 7.30 oraz po lekcjach  do godziny 1</w:t>
      </w:r>
      <w:r w:rsidR="0074094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0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6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Rodzice/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prawni opiekunowie zobowiązani są do punktualnego odbioru dziecka a w przypadku nagłego zdarzenia, powodującego opó</w:t>
      </w:r>
      <w:r w:rsidR="00DD06CF">
        <w:rPr>
          <w:rFonts w:ascii="Times New Roman" w:hAnsi="Times New Roman" w:cs="Times New Roman"/>
          <w:color w:val="000000" w:themeColor="text1"/>
          <w:sz w:val="24"/>
          <w:szCs w:val="24"/>
        </w:rPr>
        <w:t>źnienie odbioru dziecka, rodzic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/opiekun prawny powinien zaw</w:t>
      </w:r>
      <w:r w:rsidR="00775C7F">
        <w:rPr>
          <w:rFonts w:ascii="Times New Roman" w:hAnsi="Times New Roman" w:cs="Times New Roman"/>
          <w:color w:val="000000" w:themeColor="text1"/>
          <w:sz w:val="24"/>
          <w:szCs w:val="24"/>
        </w:rPr>
        <w:t>iadomić o tym fakcie sekretariat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szkoły. Nieprzestrzeganie punktualności może skutkować </w:t>
      </w:r>
      <w:r w:rsidR="00775C7F">
        <w:rPr>
          <w:rFonts w:ascii="Times New Roman" w:hAnsi="Times New Roman" w:cs="Times New Roman"/>
          <w:color w:val="000000" w:themeColor="text1"/>
          <w:sz w:val="24"/>
          <w:szCs w:val="24"/>
        </w:rPr>
        <w:t>naliczeniem dodatkowej opłaty w wysokości 100 złotych</w:t>
      </w:r>
      <w:r w:rsidR="00D31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kolejny dzień spóźnienia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02D" w:rsidRPr="00775C7F" w:rsidRDefault="0024602D" w:rsidP="002460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Uczniowie są przyjmowani do świetlicy w danym roku szkolnym na podstawie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Karty Z</w:t>
      </w:r>
      <w:r w:rsidR="0056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głoszenia D</w:t>
      </w:r>
      <w:r w:rsidRPr="00DA3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ziecka  do świetlicy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wypełniają rodzice lub opiekunowie prawni.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Karty Z</w:t>
      </w:r>
      <w:r w:rsidRPr="00DA3B6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głoszenia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do pobrania na stronie szkoły, w świetlicy lub w sekretariacie szkoły. </w:t>
      </w:r>
      <w:r w:rsidRPr="0056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Karty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dostarczyć do szkoły w dniu rozpoczęcie roku szkolnego.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Karcie Z</w:t>
      </w:r>
      <w:r w:rsidR="0056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głoszenia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możliwość upoważnienia innych osób do odbioru dziecka. W związku z przepisami RODO, konieczne są podpisy osób upoważnionych potwierdzające ich zgodę na umieszczenie danych osobowych w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Karcie Z</w:t>
      </w:r>
      <w:r w:rsidRPr="00DA3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głoszenia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295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soba upoważniona do odebrania dziecka ze świetlicy szkolnej zobowiązana jest posiadać przy s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obie dokument tożsamości</w:t>
      </w:r>
      <w:r w:rsidRPr="00295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W wyjątkowych sytuacjach uczeń może być</w:t>
      </w:r>
      <w:r w:rsidR="0056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odebrany przez inną osobę, nie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wpisaną do karty, </w:t>
      </w:r>
      <w:r w:rsidR="0056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wyłącznie na podstawie pis</w:t>
      </w:r>
      <w:r w:rsidR="00565027">
        <w:rPr>
          <w:rFonts w:ascii="Times New Roman" w:hAnsi="Times New Roman" w:cs="Times New Roman"/>
          <w:color w:val="000000" w:themeColor="text1"/>
          <w:sz w:val="24"/>
          <w:szCs w:val="24"/>
        </w:rPr>
        <w:t>emnego upoważnienia od rodziców</w:t>
      </w:r>
      <w:r w:rsidR="00775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/prawnych opiekunów.           W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przypadku możliwości samodzielnego powrotu dziecka do domu, </w:t>
      </w:r>
      <w:r w:rsidR="00D31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zgody na odbiór dziecka przez starsze rodzeństwo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konieczne jest wypełnienie przez rodziców/opiekunów prawnych  </w:t>
      </w:r>
      <w:r w:rsidR="00565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Zgody na samodzielne wyjście </w:t>
      </w:r>
      <w:r w:rsidRPr="00DA3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dziecka ze świetlicy szkolnej</w:t>
      </w:r>
      <w:r w:rsidR="00D31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Zgody </w:t>
      </w:r>
      <w:r w:rsidR="00D316B9" w:rsidRPr="00D31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odbiór przez Rodzeństwo</w:t>
      </w:r>
      <w:r w:rsidR="00D31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pobrania na stronie szkoły lub w sekretariacie. W przypadku rodzeństwa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uczęszczającego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zajęcia świetlicowe rodzic zobowiązany jest wypełnić od</w:t>
      </w:r>
      <w:r w:rsidR="00565027">
        <w:rPr>
          <w:rFonts w:ascii="Times New Roman" w:hAnsi="Times New Roman" w:cs="Times New Roman"/>
          <w:color w:val="000000" w:themeColor="text1"/>
          <w:sz w:val="24"/>
          <w:szCs w:val="24"/>
        </w:rPr>
        <w:t>rębną kartę dla każdego dziecka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02D" w:rsidRPr="00DA3B61" w:rsidRDefault="0024602D" w:rsidP="0024602D">
      <w:pPr>
        <w:spacing w:before="30"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Liczba uczniów w świetlicy, będąca pod opieką jednego nauczyciela nie </w:t>
      </w:r>
      <w:r w:rsidR="00775C7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owinna przekraczać 25.</w:t>
      </w:r>
    </w:p>
    <w:p w:rsidR="0024602D" w:rsidRPr="00DA3B61" w:rsidRDefault="0024602D" w:rsidP="0024602D">
      <w:pPr>
        <w:spacing w:before="30"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02D" w:rsidRPr="00DA3B61" w:rsidRDefault="0024602D" w:rsidP="0024602D">
      <w:pPr>
        <w:spacing w:before="30"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4. Świetlica nie ponosi odpowiedzialności za rzeczy przyniesione przez dzieci do świetlicy, zar</w:t>
      </w:r>
      <w:r w:rsidR="00565027">
        <w:rPr>
          <w:rFonts w:ascii="Times New Roman" w:hAnsi="Times New Roman" w:cs="Times New Roman"/>
          <w:color w:val="000000" w:themeColor="text1"/>
          <w:sz w:val="24"/>
          <w:szCs w:val="24"/>
        </w:rPr>
        <w:t>ówno za ich uszkodzenie jak i zagubienie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02D" w:rsidRPr="00DA3B61" w:rsidRDefault="0024602D" w:rsidP="0024602D">
      <w:pPr>
        <w:spacing w:before="30"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02D" w:rsidRPr="00DA3B61" w:rsidRDefault="0024602D" w:rsidP="0024602D">
      <w:pPr>
        <w:spacing w:before="30"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5. Uczniowie przebywający w  świetlicy mają zakaz używan</w:t>
      </w:r>
      <w:r w:rsidR="00565027">
        <w:rPr>
          <w:rFonts w:ascii="Times New Roman" w:hAnsi="Times New Roman" w:cs="Times New Roman"/>
          <w:color w:val="000000" w:themeColor="text1"/>
          <w:sz w:val="24"/>
          <w:szCs w:val="24"/>
        </w:rPr>
        <w:t>ia wszelkich urządzeń mobilnych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innym celu niż uzasadniony kontakt z rodzicami lub opiekunami. W przypadku konieczności kontaktu z rodzicem uczeń musi ten fakt zgłosić nauczycielowi świetlicy.</w:t>
      </w:r>
    </w:p>
    <w:p w:rsidR="0024602D" w:rsidRPr="00DA3B61" w:rsidRDefault="0024602D" w:rsidP="0024602D">
      <w:pPr>
        <w:spacing w:before="30"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602D" w:rsidRPr="00DA3B61" w:rsidRDefault="0024602D" w:rsidP="0024602D">
      <w:pPr>
        <w:spacing w:before="30"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02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6.</w:t>
      </w:r>
      <w:r w:rsidRPr="00DA3B6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Odpowiedzialność za dziecko przejmuje nauczyciel świetlicy od momentu wejścia dziecka do świetlicy do momentu </w:t>
      </w:r>
      <w:r w:rsidR="00DD06CF">
        <w:rPr>
          <w:rFonts w:ascii="Times New Roman" w:hAnsi="Times New Roman" w:cs="Times New Roman"/>
          <w:color w:val="000000" w:themeColor="text1"/>
          <w:sz w:val="24"/>
          <w:szCs w:val="24"/>
        </w:rPr>
        <w:t>odbioru dziecka przez rodzica/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prawnego opiekuna </w:t>
      </w:r>
      <w:r w:rsidR="00D316B9">
        <w:rPr>
          <w:rFonts w:ascii="Times New Roman" w:hAnsi="Times New Roman" w:cs="Times New Roman"/>
          <w:color w:val="000000" w:themeColor="text1"/>
          <w:sz w:val="24"/>
          <w:szCs w:val="24"/>
        </w:rPr>
        <w:t>lub osobę upoważnioną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Nauczyciele świetlicy nie ponoszą odpowiedzialności za dziecko, które nie zgłosiło się do świetlicy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02D" w:rsidRPr="00DA3B61" w:rsidRDefault="0024602D" w:rsidP="0024602D">
      <w:pPr>
        <w:spacing w:before="30" w:after="0" w:line="243" w:lineRule="atLeast"/>
        <w:ind w:left="1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02D" w:rsidRPr="00DA3B61" w:rsidRDefault="0024602D" w:rsidP="0024602D">
      <w:pPr>
        <w:spacing w:before="30"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. Każda zmiana decyzji rodziców/prawnych opi</w:t>
      </w:r>
      <w:r w:rsidR="00565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ekunów, dotycząca pobytu dziecka </w:t>
      </w:r>
      <w:r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w  świetlicy, musi być przekazana w formie pisemnej.</w:t>
      </w:r>
    </w:p>
    <w:p w:rsidR="0024602D" w:rsidRPr="00DA3B61" w:rsidRDefault="0024602D" w:rsidP="0024602D">
      <w:pPr>
        <w:spacing w:before="30" w:after="0" w:line="243" w:lineRule="atLeast"/>
        <w:ind w:left="1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02D" w:rsidRPr="00DA3B61" w:rsidRDefault="00775C7F" w:rsidP="0024602D">
      <w:pPr>
        <w:spacing w:before="30" w:after="0" w:line="2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4602D" w:rsidRPr="00DA3B61">
        <w:rPr>
          <w:rFonts w:ascii="Times New Roman" w:hAnsi="Times New Roman" w:cs="Times New Roman"/>
          <w:color w:val="000000" w:themeColor="text1"/>
          <w:sz w:val="24"/>
          <w:szCs w:val="24"/>
        </w:rPr>
        <w:t>. Świetlica wyposażona jest w: przybory rysunkowe, malarskie, materiały papiernicze, gry planszowe, karciane, klocki, książki, zabawki, przybory do zabaw ruchowych, sprzęt audio  i materiały potrzebne do zajęć organizowanych w świetlicy. Za rzeczy świetlicowe zniszczone przez dziecko odpowiada rodzic/opiekun prawny.</w:t>
      </w:r>
    </w:p>
    <w:p w:rsidR="0024602D" w:rsidRPr="0029567A" w:rsidRDefault="0024602D" w:rsidP="0024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295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pedagogiczn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nad pracą świetlicy sprawuje D</w:t>
      </w:r>
      <w:r w:rsidR="00775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yrektor S</w:t>
      </w:r>
      <w:r w:rsidRPr="00295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zkoły.</w:t>
      </w:r>
    </w:p>
    <w:p w:rsidR="0024602D" w:rsidRPr="00DA3B61" w:rsidRDefault="0024602D" w:rsidP="0024602D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§4 </w:t>
      </w:r>
      <w:r w:rsidRPr="00DA3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Prawa i obowiązki ucznia korzystającego ze świetlicy szkolnej</w:t>
      </w:r>
    </w:p>
    <w:p w:rsidR="0024602D" w:rsidRPr="00DA3B61" w:rsidRDefault="0024602D" w:rsidP="0024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Uczeń ma prawo do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:rsidR="0024602D" w:rsidRPr="00DA3B61" w:rsidRDefault="0024602D" w:rsidP="002460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poszanowania godności osobistej i życzliwego traktowania przez nauczycieli świetlicy, jak i inne dzieci przebywające w  świetlicy,</w:t>
      </w:r>
    </w:p>
    <w:p w:rsidR="0024602D" w:rsidRPr="00DA3B61" w:rsidRDefault="0024602D" w:rsidP="002460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ochrony przed przemocą psychiczną i fizyczną,</w:t>
      </w:r>
    </w:p>
    <w:p w:rsidR="0024602D" w:rsidRPr="00DA3B61" w:rsidRDefault="0024602D" w:rsidP="002460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wyboru zajęć zgodnie ze swoimi zainteresowaniami,</w:t>
      </w:r>
    </w:p>
    <w:p w:rsidR="0024602D" w:rsidRPr="00DA3B61" w:rsidRDefault="0024602D" w:rsidP="002460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korzystania z zasobów świetlicy, gier, zabawek, sprzętu.</w:t>
      </w:r>
    </w:p>
    <w:p w:rsidR="0024602D" w:rsidRPr="00DA3B61" w:rsidRDefault="0024602D" w:rsidP="0024602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Uczeń jest zobowiązany do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:rsidR="0024602D" w:rsidRPr="00DA3B61" w:rsidRDefault="0024602D" w:rsidP="002460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wewnętrznego Regulaminu Ś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wietlicy, z którym jest zapoznany na początku roku szkolnego,</w:t>
      </w:r>
    </w:p>
    <w:p w:rsidR="0024602D" w:rsidRPr="00DA3B61" w:rsidRDefault="00565027" w:rsidP="002460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przestrzegania zasad </w:t>
      </w:r>
      <w:r w:rsidR="0024602D"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kulturalnego zachowania,</w:t>
      </w:r>
    </w:p>
    <w:p w:rsidR="0024602D" w:rsidRPr="00775C7F" w:rsidRDefault="00565027" w:rsidP="002460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zgłaszania nauczycielowi </w:t>
      </w:r>
      <w:r w:rsidRPr="00775C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każdego wyjścia ze świetlicy.</w:t>
      </w:r>
    </w:p>
    <w:p w:rsidR="0024602D" w:rsidRPr="00B06501" w:rsidRDefault="0024602D" w:rsidP="0024602D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§5 </w:t>
      </w:r>
      <w:r w:rsidRPr="00B065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Dokumentacja świetlicy</w:t>
      </w:r>
    </w:p>
    <w:p w:rsidR="0024602D" w:rsidRPr="00DA3B61" w:rsidRDefault="00397A9E" w:rsidP="0024602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24602D" w:rsidRPr="00DA3B6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Regulamin świetlicy</w:t>
        </w:r>
      </w:hyperlink>
      <w:r w:rsidR="00565027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.</w:t>
      </w:r>
    </w:p>
    <w:p w:rsidR="0024602D" w:rsidRPr="00DA3B61" w:rsidRDefault="0024602D" w:rsidP="0024602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Roczny Plan Pracy Ś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wietlicy</w:t>
      </w:r>
      <w:r w:rsidR="00565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4602D" w:rsidRPr="00DA3B61" w:rsidRDefault="0024602D" w:rsidP="0024602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Dziennik zajęć</w:t>
      </w:r>
      <w:r w:rsidR="00565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4602D" w:rsidRPr="00DA3B61" w:rsidRDefault="0024602D" w:rsidP="0024602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zgłoszeń</w:t>
      </w:r>
      <w:r w:rsidR="00565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4602D" w:rsidRPr="00DA3B61" w:rsidRDefault="0024602D" w:rsidP="0024602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Roczne sprawozdanie z działalności świetlicy</w:t>
      </w:r>
      <w:r w:rsidR="00565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4602D" w:rsidRPr="00DA3B61" w:rsidRDefault="0024602D" w:rsidP="0024602D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24602D" w:rsidRPr="00DA3B61" w:rsidRDefault="0024602D" w:rsidP="0024602D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wchodzi w życie z dniem </w:t>
      </w:r>
      <w:r w:rsidR="00740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01</w:t>
      </w:r>
      <w:r w:rsidRPr="00DA3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.09.20</w:t>
      </w:r>
      <w:r w:rsidR="00285F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21</w:t>
      </w: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:rsidR="0024602D" w:rsidRPr="0029567A" w:rsidRDefault="0024602D" w:rsidP="00246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3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Podstawa prawna: USTAWA z dnia 14 grudnia 2016 r. Prawo oświatowe (Dz. U. z 2019 r. poz. 1148 i 1078)</w:t>
      </w:r>
    </w:p>
    <w:p w:rsidR="00BC667E" w:rsidRDefault="00BC667E"/>
    <w:sectPr w:rsidR="00BC667E" w:rsidSect="00071C37">
      <w:headerReference w:type="default" r:id="rId8"/>
      <w:footerReference w:type="default" r:id="rId9"/>
      <w:pgSz w:w="11906" w:h="16838"/>
      <w:pgMar w:top="1417" w:right="1417" w:bottom="1417" w:left="1417" w:header="56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BD" w:rsidRDefault="002A0DBD" w:rsidP="004B00DF">
      <w:pPr>
        <w:spacing w:after="0" w:line="240" w:lineRule="auto"/>
      </w:pPr>
      <w:r>
        <w:separator/>
      </w:r>
    </w:p>
  </w:endnote>
  <w:endnote w:type="continuationSeparator" w:id="0">
    <w:p w:rsidR="002A0DBD" w:rsidRDefault="002A0DBD" w:rsidP="004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FB" w:rsidRDefault="00F717FB">
    <w:pPr>
      <w:pStyle w:val="Stopka"/>
      <w:rPr>
        <w:rFonts w:asciiTheme="majorHAnsi" w:hAnsiTheme="majorHAnsi"/>
      </w:rPr>
    </w:pPr>
    <w:r w:rsidRPr="00F717FB">
      <w:rPr>
        <w:rFonts w:asciiTheme="majorHAnsi" w:hAnsiTheme="majorHAnsi"/>
        <w:i/>
        <w:noProof/>
        <w:color w:val="2F5496" w:themeColor="accent5" w:themeShade="BF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130810</wp:posOffset>
          </wp:positionH>
          <wp:positionV relativeFrom="paragraph">
            <wp:posOffset>34290</wp:posOffset>
          </wp:positionV>
          <wp:extent cx="5366385" cy="146476"/>
          <wp:effectExtent l="0" t="0" r="0" b="635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3FE4" w:rsidRPr="00B54138" w:rsidRDefault="00323FE4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>ul. Paryska 25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     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        </w:t>
    </w:r>
    <w:proofErr w:type="spellStart"/>
    <w:r w:rsidR="00F717FB" w:rsidRPr="00B54138">
      <w:rPr>
        <w:rFonts w:asciiTheme="majorHAnsi" w:hAnsiTheme="majorHAnsi"/>
        <w:color w:val="1C74BC"/>
        <w:sz w:val="20"/>
        <w:szCs w:val="20"/>
      </w:rPr>
      <w:t>t</w:t>
    </w:r>
    <w:r w:rsidR="00744762" w:rsidRPr="00B54138">
      <w:rPr>
        <w:rFonts w:asciiTheme="majorHAnsi" w:hAnsiTheme="majorHAnsi"/>
        <w:color w:val="1C74BC"/>
        <w:sz w:val="20"/>
        <w:szCs w:val="20"/>
      </w:rPr>
      <w:t>el</w:t>
    </w:r>
    <w:proofErr w:type="spellEnd"/>
    <w:r w:rsidR="00744762" w:rsidRPr="00B54138">
      <w:rPr>
        <w:rFonts w:asciiTheme="majorHAnsi" w:hAnsiTheme="majorHAnsi"/>
        <w:color w:val="1C74BC"/>
        <w:sz w:val="20"/>
        <w:szCs w:val="20"/>
      </w:rPr>
      <w:t>: 22 617-60-89</w:t>
    </w:r>
  </w:p>
  <w:p w:rsidR="00323FE4" w:rsidRPr="00B54138" w:rsidRDefault="00550C80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>03 – 945 Warszawa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>mail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: </w:t>
    </w:r>
    <w:hyperlink r:id="rId2" w:history="1">
      <w:r w:rsidR="00744762" w:rsidRPr="00B54138">
        <w:rPr>
          <w:rStyle w:val="Hipercze"/>
          <w:rFonts w:asciiTheme="majorHAnsi" w:hAnsiTheme="majorHAnsi"/>
          <w:color w:val="1C74BC"/>
          <w:sz w:val="20"/>
          <w:szCs w:val="20"/>
        </w:rPr>
        <w:t>sekretariat@zawisza.szkola.pl</w:t>
      </w:r>
    </w:hyperlink>
    <w:r w:rsidR="00744762" w:rsidRPr="00B54138">
      <w:rPr>
        <w:rFonts w:asciiTheme="majorHAnsi" w:hAnsiTheme="majorHAnsi"/>
        <w:color w:val="1C74BC"/>
        <w:sz w:val="20"/>
        <w:szCs w:val="20"/>
      </w:rPr>
      <w:t xml:space="preserve"> </w:t>
    </w:r>
  </w:p>
  <w:p w:rsidR="00744762" w:rsidRPr="00B54138" w:rsidRDefault="00744762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 xml:space="preserve">NIP: 113-133-59-02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                                                                   </w:t>
    </w:r>
    <w:hyperlink r:id="rId3" w:history="1">
      <w:r w:rsidR="00F717FB" w:rsidRPr="00B54138">
        <w:rPr>
          <w:rStyle w:val="Hipercze"/>
          <w:rFonts w:asciiTheme="majorHAnsi" w:hAnsiTheme="majorHAnsi"/>
          <w:color w:val="1C74BC"/>
          <w:sz w:val="20"/>
          <w:szCs w:val="20"/>
        </w:rPr>
        <w:t>www.zawisza.szkola.pl</w:t>
      </w:r>
    </w:hyperlink>
    <w:r w:rsidR="00F717FB" w:rsidRPr="00B54138">
      <w:rPr>
        <w:rFonts w:asciiTheme="majorHAnsi" w:hAnsiTheme="majorHAnsi"/>
        <w:color w:val="1C74BC"/>
        <w:sz w:val="20"/>
        <w:szCs w:val="20"/>
      </w:rPr>
      <w:t xml:space="preserve"> </w:t>
    </w:r>
    <w:r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BD" w:rsidRDefault="002A0DBD" w:rsidP="004B00DF">
      <w:pPr>
        <w:spacing w:after="0" w:line="240" w:lineRule="auto"/>
      </w:pPr>
      <w:r>
        <w:separator/>
      </w:r>
    </w:p>
  </w:footnote>
  <w:footnote w:type="continuationSeparator" w:id="0">
    <w:p w:rsidR="002A0DBD" w:rsidRDefault="002A0DBD" w:rsidP="004B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E4" w:rsidRPr="00B54138" w:rsidRDefault="00323FE4" w:rsidP="00550C80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5577205</wp:posOffset>
          </wp:positionH>
          <wp:positionV relativeFrom="paragraph">
            <wp:posOffset>-217804</wp:posOffset>
          </wp:positionV>
          <wp:extent cx="792480" cy="781050"/>
          <wp:effectExtent l="0" t="0" r="762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8772"/>
                  <a:stretch/>
                </pic:blipFill>
                <pic:spPr bwMode="auto">
                  <a:xfrm>
                    <a:off x="0" y="0"/>
                    <a:ext cx="792922" cy="7814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94AB7">
      <w:rPr>
        <w:rFonts w:asciiTheme="majorHAnsi" w:hAnsiTheme="majorHAnsi" w:cs="Arial"/>
        <w:color w:val="1C74BC"/>
      </w:rPr>
      <w:t xml:space="preserve"> Dwujęzyczna </w:t>
    </w:r>
    <w:r w:rsidR="004B00DF" w:rsidRPr="00B54138">
      <w:rPr>
        <w:rFonts w:asciiTheme="majorHAnsi" w:hAnsiTheme="majorHAnsi" w:cs="Arial"/>
        <w:color w:val="1C74BC"/>
      </w:rPr>
      <w:t>Społeczna Szkoła Podstawowa Nr 5 im. Zawiszy Czarnego</w:t>
    </w:r>
  </w:p>
  <w:p w:rsidR="00550C80" w:rsidRPr="00B54138" w:rsidRDefault="00550C80" w:rsidP="00550C80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213092</wp:posOffset>
          </wp:positionH>
          <wp:positionV relativeFrom="paragraph">
            <wp:posOffset>189865</wp:posOffset>
          </wp:positionV>
          <wp:extent cx="5366385" cy="146476"/>
          <wp:effectExtent l="0" t="0" r="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4138">
      <w:rPr>
        <w:rFonts w:asciiTheme="majorHAnsi" w:hAnsiTheme="majorHAnsi" w:cs="Arial"/>
        <w:color w:val="1C74BC"/>
      </w:rPr>
      <w:t>Społecznego Towarzystwa Oświatowego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F69"/>
    <w:multiLevelType w:val="hybridMultilevel"/>
    <w:tmpl w:val="5152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0A8C"/>
    <w:multiLevelType w:val="multilevel"/>
    <w:tmpl w:val="9968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03FE1"/>
    <w:multiLevelType w:val="hybridMultilevel"/>
    <w:tmpl w:val="9334CD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B00DF"/>
    <w:rsid w:val="000109AA"/>
    <w:rsid w:val="00071C37"/>
    <w:rsid w:val="0024602D"/>
    <w:rsid w:val="00285FB4"/>
    <w:rsid w:val="002A0DBD"/>
    <w:rsid w:val="00323FE4"/>
    <w:rsid w:val="00397A9E"/>
    <w:rsid w:val="003E0C34"/>
    <w:rsid w:val="004B00DF"/>
    <w:rsid w:val="0054007B"/>
    <w:rsid w:val="00550C80"/>
    <w:rsid w:val="00565027"/>
    <w:rsid w:val="006709F0"/>
    <w:rsid w:val="00740948"/>
    <w:rsid w:val="00744762"/>
    <w:rsid w:val="00765E4A"/>
    <w:rsid w:val="00775C7F"/>
    <w:rsid w:val="008F52D8"/>
    <w:rsid w:val="00AE2F1E"/>
    <w:rsid w:val="00B54138"/>
    <w:rsid w:val="00B64306"/>
    <w:rsid w:val="00BC667E"/>
    <w:rsid w:val="00CF128A"/>
    <w:rsid w:val="00D316B9"/>
    <w:rsid w:val="00DD06CF"/>
    <w:rsid w:val="00E9076B"/>
    <w:rsid w:val="00E94AB7"/>
    <w:rsid w:val="00F717FB"/>
    <w:rsid w:val="00F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0DF"/>
  </w:style>
  <w:style w:type="paragraph" w:styleId="Stopka">
    <w:name w:val="footer"/>
    <w:basedOn w:val="Normalny"/>
    <w:link w:val="StopkaZnak"/>
    <w:uiPriority w:val="99"/>
    <w:unhideWhenUsed/>
    <w:rsid w:val="004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0DF"/>
  </w:style>
  <w:style w:type="character" w:customStyle="1" w:styleId="apple-converted-space">
    <w:name w:val="apple-converted-space"/>
    <w:basedOn w:val="Domylnaczcionkaakapitu"/>
    <w:rsid w:val="004B00DF"/>
  </w:style>
  <w:style w:type="character" w:styleId="Hipercze">
    <w:name w:val="Hyperlink"/>
    <w:basedOn w:val="Domylnaczcionkaakapitu"/>
    <w:uiPriority w:val="99"/>
    <w:unhideWhenUsed/>
    <w:rsid w:val="0074476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4602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602D"/>
    <w:rPr>
      <w:b/>
      <w:bCs/>
    </w:rPr>
  </w:style>
  <w:style w:type="paragraph" w:styleId="Akapitzlist">
    <w:name w:val="List Paragraph"/>
    <w:basedOn w:val="Normalny"/>
    <w:uiPriority w:val="34"/>
    <w:qFormat/>
    <w:rsid w:val="0024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67poznan.pl/wp-content/uploads/2019/08/Regulamin-&#347;wiet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wisza.szkola.pl" TargetMode="External"/><Relationship Id="rId2" Type="http://schemas.openxmlformats.org/officeDocument/2006/relationships/hyperlink" Target="mailto:sekretariat@zawisza.szkol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Czariusz</dc:creator>
  <cp:lastModifiedBy>kinia</cp:lastModifiedBy>
  <cp:revision>2</cp:revision>
  <dcterms:created xsi:type="dcterms:W3CDTF">2021-09-20T11:08:00Z</dcterms:created>
  <dcterms:modified xsi:type="dcterms:W3CDTF">2021-09-20T11:08:00Z</dcterms:modified>
</cp:coreProperties>
</file>